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73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“APPENDIX- IV-A</w:t>
      </w:r>
    </w:p>
    <w:p w14:paraId="1D45B21B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14:paraId="15CE7D1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14:paraId="2DA0C50D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14:paraId="0BB44F54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14:paraId="1F54078F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B2BBB5" w14:textId="492AA49B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7D732D" w:rsidRPr="00F61475">
        <w:rPr>
          <w:rFonts w:ascii="Arial" w:hAnsi="Arial" w:cs="Arial"/>
        </w:rPr>
        <w:t>physical possession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Birla </w:t>
      </w:r>
      <w:r w:rsidR="0019560C" w:rsidRPr="00F61475">
        <w:rPr>
          <w:rFonts w:ascii="Arial" w:hAnsi="Arial" w:cs="Arial"/>
        </w:rPr>
        <w:t xml:space="preserve"> Finance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F61475" w:rsidRPr="00F61475">
        <w:rPr>
          <w:rFonts w:ascii="Arial" w:hAnsi="Arial" w:cs="Arial"/>
          <w:b/>
        </w:rPr>
        <w:t>2</w:t>
      </w:r>
      <w:r w:rsidR="002E6716">
        <w:rPr>
          <w:rFonts w:ascii="Arial" w:hAnsi="Arial" w:cs="Arial"/>
          <w:b/>
        </w:rPr>
        <w:t>1st August</w:t>
      </w:r>
      <w:r w:rsidR="007D732D" w:rsidRPr="00F61475">
        <w:rPr>
          <w:rFonts w:ascii="Arial" w:hAnsi="Arial" w:cs="Arial"/>
          <w:b/>
        </w:rPr>
        <w:t xml:space="preserve"> 2019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Pr="00F61475">
        <w:rPr>
          <w:rFonts w:ascii="Arial" w:hAnsi="Arial" w:cs="Arial"/>
          <w:b/>
        </w:rPr>
        <w:t>Rs.</w:t>
      </w:r>
      <w:r w:rsidR="00AE5044" w:rsidRPr="00F61475">
        <w:rPr>
          <w:rFonts w:ascii="Arial" w:hAnsi="Arial" w:cs="Arial"/>
          <w:b/>
        </w:rPr>
        <w:t xml:space="preserve"> </w:t>
      </w:r>
      <w:r w:rsidR="002E6716" w:rsidRPr="002E6716">
        <w:rPr>
          <w:rFonts w:ascii="Bookman Old Style" w:hAnsi="Bookman Old Style" w:cstheme="minorHAnsi"/>
          <w:b/>
        </w:rPr>
        <w:t>1,60,22,234.48</w:t>
      </w:r>
      <w:r w:rsidR="00AE5044" w:rsidRPr="00F61475">
        <w:rPr>
          <w:rFonts w:ascii="Arial" w:hAnsi="Arial" w:cs="Arial"/>
        </w:rPr>
        <w:t xml:space="preserve">/-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</w:t>
      </w:r>
      <w:proofErr w:type="gramStart"/>
      <w:r w:rsidR="00AE5044" w:rsidRPr="00F61475">
        <w:rPr>
          <w:rFonts w:ascii="Arial" w:hAnsi="Arial" w:cs="Arial"/>
        </w:rPr>
        <w:t xml:space="preserve">the  </w:t>
      </w:r>
      <w:r w:rsidR="00252A2A" w:rsidRPr="00F61475">
        <w:rPr>
          <w:rFonts w:ascii="Arial" w:hAnsi="Arial" w:cs="Arial"/>
        </w:rPr>
        <w:t>Aditya</w:t>
      </w:r>
      <w:proofErr w:type="gramEnd"/>
      <w:r w:rsidR="00252A2A" w:rsidRPr="00F61475">
        <w:rPr>
          <w:rFonts w:ascii="Arial" w:hAnsi="Arial" w:cs="Arial"/>
        </w:rPr>
        <w:t xml:space="preserve"> Birla </w:t>
      </w:r>
      <w:r w:rsidR="00AE5044" w:rsidRPr="00F61475">
        <w:rPr>
          <w:rFonts w:ascii="Arial" w:hAnsi="Arial" w:cs="Arial"/>
        </w:rPr>
        <w:t xml:space="preserve">Finance Limited 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 xml:space="preserve">M/S </w:t>
      </w:r>
      <w:proofErr w:type="spellStart"/>
      <w:r w:rsidR="002E6716" w:rsidRPr="002E6716">
        <w:rPr>
          <w:rFonts w:ascii="Arial" w:hAnsi="Arial" w:cs="Arial"/>
        </w:rPr>
        <w:t>Sanco</w:t>
      </w:r>
      <w:proofErr w:type="spellEnd"/>
      <w:r w:rsidR="002E6716" w:rsidRPr="002E6716">
        <w:rPr>
          <w:rFonts w:ascii="Arial" w:hAnsi="Arial" w:cs="Arial"/>
        </w:rPr>
        <w:t xml:space="preserve"> Industries Limited, Mr. Sanjay Gupta, Ms. Shakuntala Gupta, Ms. Rita Gupta, Mr. </w:t>
      </w:r>
      <w:proofErr w:type="spellStart"/>
      <w:r w:rsidR="002E6716" w:rsidRPr="002E6716">
        <w:rPr>
          <w:rFonts w:ascii="Arial" w:hAnsi="Arial" w:cs="Arial"/>
        </w:rPr>
        <w:t>Sidhant</w:t>
      </w:r>
      <w:proofErr w:type="spellEnd"/>
      <w:r w:rsidR="002E6716" w:rsidRPr="002E6716">
        <w:rPr>
          <w:rFonts w:ascii="Arial" w:hAnsi="Arial" w:cs="Arial"/>
        </w:rPr>
        <w:t xml:space="preserve"> Gupta, Mr. Anurag Gupta</w:t>
      </w:r>
      <w:r w:rsidRPr="00F61475">
        <w:rPr>
          <w:rFonts w:ascii="Arial" w:hAnsi="Arial" w:cs="Arial"/>
        </w:rPr>
        <w:t>. The reserve price will be</w:t>
      </w:r>
      <w:r w:rsidR="002E6716">
        <w:rPr>
          <w:rFonts w:ascii="Arial" w:hAnsi="Arial" w:cs="Arial"/>
        </w:rPr>
        <w:t xml:space="preserve"> For</w:t>
      </w:r>
      <w:r w:rsidRPr="00F61475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>Property No.1</w:t>
      </w:r>
      <w:r w:rsidR="002E6716">
        <w:rPr>
          <w:rFonts w:ascii="Arial" w:hAnsi="Arial" w:cs="Arial"/>
        </w:rPr>
        <w:t xml:space="preserve"> is Rs</w:t>
      </w:r>
      <w:r w:rsidR="002E6716" w:rsidRPr="002E6716">
        <w:rPr>
          <w:rFonts w:ascii="Arial" w:hAnsi="Arial" w:cs="Arial"/>
        </w:rPr>
        <w:t xml:space="preserve"> 59,80,000/- </w:t>
      </w:r>
      <w:r w:rsidR="002E6716">
        <w:rPr>
          <w:rFonts w:ascii="Arial" w:hAnsi="Arial" w:cs="Arial"/>
        </w:rPr>
        <w:t>(Rupees Fifty Nine lakhs Eight Thousand Only)</w:t>
      </w:r>
      <w:r w:rsidR="002E6716" w:rsidRPr="002E6716">
        <w:rPr>
          <w:rFonts w:ascii="Arial" w:hAnsi="Arial" w:cs="Arial"/>
        </w:rPr>
        <w:t xml:space="preserve">  </w:t>
      </w:r>
      <w:r w:rsidR="002E6716">
        <w:rPr>
          <w:rFonts w:ascii="Arial" w:hAnsi="Arial" w:cs="Arial"/>
        </w:rPr>
        <w:t xml:space="preserve">and For </w:t>
      </w:r>
      <w:r w:rsidR="002E6716" w:rsidRPr="002E6716">
        <w:rPr>
          <w:rFonts w:ascii="Arial" w:hAnsi="Arial" w:cs="Arial"/>
        </w:rPr>
        <w:t>Property No. 2</w:t>
      </w:r>
      <w:r w:rsidR="002E6716">
        <w:rPr>
          <w:rFonts w:ascii="Arial" w:hAnsi="Arial" w:cs="Arial"/>
        </w:rPr>
        <w:t xml:space="preserve"> is Rs </w:t>
      </w:r>
      <w:r w:rsidR="002E6716" w:rsidRPr="002E6716">
        <w:rPr>
          <w:rFonts w:ascii="Arial" w:hAnsi="Arial" w:cs="Arial"/>
        </w:rPr>
        <w:t>60,30,000/-</w:t>
      </w:r>
      <w:r w:rsidR="002E6716">
        <w:rPr>
          <w:rFonts w:ascii="Arial" w:hAnsi="Arial" w:cs="Arial"/>
        </w:rPr>
        <w:t>(Rupees Sixty lakhs Thirty Thousand Only)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>and the earnest money deposit will be</w:t>
      </w:r>
      <w:r w:rsidR="002E6716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>Property No.1</w:t>
      </w:r>
      <w:r w:rsidR="002E6716">
        <w:rPr>
          <w:rFonts w:ascii="Arial" w:hAnsi="Arial" w:cs="Arial"/>
        </w:rPr>
        <w:t xml:space="preserve"> Rs</w:t>
      </w:r>
      <w:r w:rsidR="002E6716" w:rsidRPr="002E6716">
        <w:rPr>
          <w:rFonts w:ascii="Arial" w:hAnsi="Arial" w:cs="Arial"/>
        </w:rPr>
        <w:t xml:space="preserve"> 5,98,000/- </w:t>
      </w:r>
      <w:r w:rsidR="002E6716">
        <w:rPr>
          <w:rFonts w:ascii="Arial" w:hAnsi="Arial" w:cs="Arial"/>
        </w:rPr>
        <w:t>(Rupees Five Lakhs Ninety Eight Thousand )</w:t>
      </w:r>
      <w:r w:rsidR="002E6716" w:rsidRPr="002E6716">
        <w:rPr>
          <w:rFonts w:ascii="Arial" w:hAnsi="Arial" w:cs="Arial"/>
        </w:rPr>
        <w:t xml:space="preserve"> </w:t>
      </w:r>
      <w:r w:rsidR="002E6716">
        <w:rPr>
          <w:rFonts w:ascii="Arial" w:hAnsi="Arial" w:cs="Arial"/>
        </w:rPr>
        <w:t xml:space="preserve">and For </w:t>
      </w:r>
      <w:r w:rsidR="002E6716" w:rsidRPr="002E6716">
        <w:rPr>
          <w:rFonts w:ascii="Arial" w:hAnsi="Arial" w:cs="Arial"/>
        </w:rPr>
        <w:t>Property No. 2</w:t>
      </w:r>
      <w:r w:rsidR="002E6716">
        <w:rPr>
          <w:rFonts w:ascii="Arial" w:hAnsi="Arial" w:cs="Arial"/>
        </w:rPr>
        <w:t xml:space="preserve"> is Rs</w:t>
      </w:r>
      <w:r w:rsidR="002E6716" w:rsidRPr="002E6716">
        <w:rPr>
          <w:rFonts w:ascii="Arial" w:hAnsi="Arial" w:cs="Arial"/>
        </w:rPr>
        <w:t xml:space="preserve"> 6,03,000/-</w:t>
      </w:r>
      <w:r w:rsidR="007D732D" w:rsidRPr="00F61475">
        <w:rPr>
          <w:rFonts w:ascii="Arial" w:hAnsi="Arial" w:cs="Arial"/>
        </w:rPr>
        <w:t xml:space="preserve"> </w:t>
      </w:r>
      <w:r w:rsidR="002E6716">
        <w:rPr>
          <w:rFonts w:ascii="Arial" w:hAnsi="Arial" w:cs="Arial"/>
        </w:rPr>
        <w:t xml:space="preserve">(Rupees Six Lakhs Three Thousand Only). </w:t>
      </w:r>
    </w:p>
    <w:p w14:paraId="64D808E3" w14:textId="77777777"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14:paraId="4ED9C94D" w14:textId="77777777"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14:paraId="25DF7090" w14:textId="77777777" w:rsidR="00E455A3" w:rsidRDefault="00E455A3" w:rsidP="002E6716">
      <w:pPr>
        <w:pStyle w:val="BodyText"/>
        <w:jc w:val="center"/>
        <w:rPr>
          <w:szCs w:val="22"/>
        </w:rPr>
      </w:pPr>
    </w:p>
    <w:p w14:paraId="51E447A9" w14:textId="23A902DC" w:rsidR="002E6716" w:rsidRPr="00C40A2F" w:rsidRDefault="002E6716" w:rsidP="002E6716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C40A2F">
        <w:rPr>
          <w:b/>
          <w:bCs/>
          <w:sz w:val="22"/>
          <w:szCs w:val="22"/>
          <w:u w:val="single"/>
        </w:rPr>
        <w:t>Property No.1</w:t>
      </w:r>
    </w:p>
    <w:p w14:paraId="57CDE7F7" w14:textId="3DEE2FE0" w:rsidR="004D67A1" w:rsidRPr="00C40A2F" w:rsidRDefault="002E6716" w:rsidP="00C40A2F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C40A2F">
        <w:rPr>
          <w:rFonts w:ascii="Arial" w:hAnsi="Arial" w:cs="Arial"/>
          <w:b/>
          <w:bCs/>
        </w:rPr>
        <w:t xml:space="preserve">All that part and parcel of the property </w:t>
      </w:r>
      <w:r w:rsidRPr="00C40A2F">
        <w:rPr>
          <w:rFonts w:ascii="Arial" w:hAnsi="Arial" w:cs="Arial"/>
          <w:b/>
          <w:bCs/>
        </w:rPr>
        <w:t xml:space="preserve">being </w:t>
      </w:r>
      <w:r w:rsidRPr="00C40A2F">
        <w:rPr>
          <w:rFonts w:ascii="Arial" w:hAnsi="Arial" w:cs="Arial"/>
          <w:b/>
          <w:bCs/>
        </w:rPr>
        <w:t xml:space="preserve">Flat no 604, Admeasuring Area 1300 Sq. Ft. Situated at Sai Kripa Apartments, Sector 11, Vasundhara, Ghaziabad </w:t>
      </w:r>
      <w:r w:rsidRPr="00C40A2F">
        <w:rPr>
          <w:b/>
          <w:bCs/>
        </w:rPr>
        <w:t xml:space="preserve">    </w:t>
      </w:r>
    </w:p>
    <w:p w14:paraId="30B6558A" w14:textId="77777777" w:rsidR="004D67A1" w:rsidRDefault="004D67A1" w:rsidP="003D7DBC">
      <w:pPr>
        <w:pStyle w:val="BodyText"/>
        <w:rPr>
          <w:szCs w:val="22"/>
        </w:rPr>
      </w:pPr>
    </w:p>
    <w:tbl>
      <w:tblPr>
        <w:tblW w:w="0" w:type="auto"/>
        <w:tblInd w:w="1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4"/>
        <w:gridCol w:w="2154"/>
      </w:tblGrid>
      <w:tr w:rsidR="004D67A1" w14:paraId="34D1DD2F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08A66413" w14:textId="51155694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Direction </w:t>
            </w:r>
          </w:p>
        </w:tc>
        <w:tc>
          <w:tcPr>
            <w:tcW w:w="2154" w:type="dxa"/>
          </w:tcPr>
          <w:p w14:paraId="7259DB94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site </w:t>
            </w:r>
          </w:p>
        </w:tc>
        <w:tc>
          <w:tcPr>
            <w:tcW w:w="2154" w:type="dxa"/>
          </w:tcPr>
          <w:p w14:paraId="7C49C32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per Documents </w:t>
            </w:r>
          </w:p>
        </w:tc>
      </w:tr>
      <w:tr w:rsidR="004D67A1" w14:paraId="06B17685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721F1855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</w:p>
        </w:tc>
        <w:tc>
          <w:tcPr>
            <w:tcW w:w="2154" w:type="dxa"/>
          </w:tcPr>
          <w:p w14:paraId="2DF560E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54" w:type="dxa"/>
          </w:tcPr>
          <w:p w14:paraId="39943B3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No-11/G.H.-1 </w:t>
            </w:r>
          </w:p>
        </w:tc>
      </w:tr>
      <w:tr w:rsidR="004D67A1" w14:paraId="63D4238F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611C7A3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</w:t>
            </w:r>
          </w:p>
        </w:tc>
        <w:tc>
          <w:tcPr>
            <w:tcW w:w="2154" w:type="dxa"/>
          </w:tcPr>
          <w:p w14:paraId="1C8AA9FE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Passage </w:t>
            </w:r>
          </w:p>
        </w:tc>
        <w:tc>
          <w:tcPr>
            <w:tcW w:w="2154" w:type="dxa"/>
          </w:tcPr>
          <w:p w14:paraId="0EA8265B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Road 45 </w:t>
            </w:r>
            <w:proofErr w:type="spellStart"/>
            <w:r>
              <w:rPr>
                <w:sz w:val="20"/>
                <w:szCs w:val="20"/>
              </w:rPr>
              <w:t>Mtr</w:t>
            </w:r>
            <w:proofErr w:type="spellEnd"/>
            <w:r>
              <w:rPr>
                <w:sz w:val="20"/>
                <w:szCs w:val="20"/>
              </w:rPr>
              <w:t xml:space="preserve"> Wide </w:t>
            </w:r>
          </w:p>
        </w:tc>
      </w:tr>
      <w:tr w:rsidR="004D67A1" w14:paraId="52AE51BF" w14:textId="77777777" w:rsidTr="004D67A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154" w:type="dxa"/>
          </w:tcPr>
          <w:p w14:paraId="5C650F1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 </w:t>
            </w:r>
          </w:p>
        </w:tc>
        <w:tc>
          <w:tcPr>
            <w:tcW w:w="2154" w:type="dxa"/>
          </w:tcPr>
          <w:p w14:paraId="2C0200D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No-603 </w:t>
            </w:r>
          </w:p>
        </w:tc>
        <w:tc>
          <w:tcPr>
            <w:tcW w:w="2154" w:type="dxa"/>
          </w:tcPr>
          <w:p w14:paraId="63E7E7A3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No-11/Com-A &amp; Com. </w:t>
            </w:r>
            <w:proofErr w:type="gramStart"/>
            <w:r>
              <w:rPr>
                <w:sz w:val="20"/>
                <w:szCs w:val="20"/>
              </w:rPr>
              <w:t>B.Com</w:t>
            </w:r>
            <w:proofErr w:type="gramEnd"/>
            <w:r>
              <w:rPr>
                <w:sz w:val="20"/>
                <w:szCs w:val="20"/>
              </w:rPr>
              <w:t xml:space="preserve"> &amp; C </w:t>
            </w:r>
          </w:p>
        </w:tc>
      </w:tr>
      <w:tr w:rsidR="004D67A1" w14:paraId="4332AB36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0482FE0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2154" w:type="dxa"/>
          </w:tcPr>
          <w:p w14:paraId="3059279E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54" w:type="dxa"/>
          </w:tcPr>
          <w:p w14:paraId="6751ABA4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No-11/G-H-2 </w:t>
            </w:r>
          </w:p>
        </w:tc>
      </w:tr>
    </w:tbl>
    <w:p w14:paraId="7F95100E" w14:textId="1148CB92" w:rsidR="002E6716" w:rsidRDefault="002E6716" w:rsidP="003D7DBC">
      <w:pPr>
        <w:pStyle w:val="BodyText"/>
        <w:rPr>
          <w:szCs w:val="22"/>
        </w:rPr>
      </w:pPr>
      <w:r w:rsidRPr="002E6716">
        <w:rPr>
          <w:szCs w:val="22"/>
        </w:rPr>
        <w:t xml:space="preserve">                       </w:t>
      </w:r>
    </w:p>
    <w:p w14:paraId="5357CDE8" w14:textId="77777777" w:rsidR="002E6716" w:rsidRDefault="002E6716" w:rsidP="003D7DBC">
      <w:pPr>
        <w:pStyle w:val="BodyText"/>
        <w:rPr>
          <w:szCs w:val="22"/>
        </w:rPr>
      </w:pPr>
    </w:p>
    <w:p w14:paraId="42AD6B57" w14:textId="140D5396" w:rsidR="002E6716" w:rsidRPr="00C40A2F" w:rsidRDefault="002E6716" w:rsidP="002E6716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C40A2F">
        <w:rPr>
          <w:b/>
          <w:bCs/>
          <w:sz w:val="22"/>
          <w:szCs w:val="22"/>
          <w:u w:val="single"/>
        </w:rPr>
        <w:t>Property No. 2</w:t>
      </w:r>
    </w:p>
    <w:p w14:paraId="2191933D" w14:textId="44B851EA" w:rsidR="003D7DBC" w:rsidRDefault="002E6716" w:rsidP="00C40A2F">
      <w:pPr>
        <w:autoSpaceDE w:val="0"/>
        <w:autoSpaceDN w:val="0"/>
        <w:adjustRightInd w:val="0"/>
        <w:spacing w:after="0" w:line="360" w:lineRule="auto"/>
        <w:jc w:val="both"/>
      </w:pPr>
      <w:r w:rsidRPr="00C40A2F">
        <w:rPr>
          <w:rFonts w:ascii="Arial" w:hAnsi="Arial" w:cs="Arial"/>
          <w:b/>
          <w:bCs/>
        </w:rPr>
        <w:t xml:space="preserve">All that part and parcel of the property </w:t>
      </w:r>
      <w:r w:rsidRPr="00C40A2F">
        <w:rPr>
          <w:rFonts w:ascii="Arial" w:hAnsi="Arial" w:cs="Arial"/>
          <w:b/>
          <w:bCs/>
        </w:rPr>
        <w:t xml:space="preserve">being </w:t>
      </w:r>
      <w:r w:rsidRPr="00C40A2F">
        <w:rPr>
          <w:rFonts w:ascii="Arial" w:hAnsi="Arial" w:cs="Arial"/>
          <w:b/>
          <w:bCs/>
        </w:rPr>
        <w:t>Flat no 804, Admeasuring Area 1300 Sq. Ft. Situated at</w:t>
      </w:r>
      <w:r w:rsidR="004247AD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C40A2F">
        <w:rPr>
          <w:rFonts w:ascii="Arial" w:hAnsi="Arial" w:cs="Arial"/>
          <w:b/>
          <w:bCs/>
        </w:rPr>
        <w:t xml:space="preserve">Sai Kripa Apartments, Sector 11, </w:t>
      </w:r>
      <w:proofErr w:type="gramStart"/>
      <w:r w:rsidRPr="00C40A2F">
        <w:rPr>
          <w:rFonts w:ascii="Arial" w:hAnsi="Arial" w:cs="Arial"/>
          <w:b/>
          <w:bCs/>
        </w:rPr>
        <w:t>Vasundhara ,</w:t>
      </w:r>
      <w:proofErr w:type="gramEnd"/>
      <w:r w:rsidRPr="00C40A2F">
        <w:rPr>
          <w:rFonts w:ascii="Arial" w:hAnsi="Arial" w:cs="Arial"/>
          <w:b/>
          <w:bCs/>
        </w:rPr>
        <w:t xml:space="preserve"> Ghaziabad.</w:t>
      </w:r>
    </w:p>
    <w:p w14:paraId="3EE6B451" w14:textId="33A05940" w:rsidR="00924231" w:rsidRDefault="00924231" w:rsidP="003D7DBC">
      <w:pPr>
        <w:pStyle w:val="BodyText"/>
        <w:rPr>
          <w:szCs w:val="22"/>
        </w:rPr>
      </w:pPr>
    </w:p>
    <w:p w14:paraId="0D6C4D2B" w14:textId="77777777" w:rsidR="00924231" w:rsidRDefault="00924231" w:rsidP="00924231">
      <w:pPr>
        <w:pStyle w:val="Default"/>
      </w:pPr>
    </w:p>
    <w:tbl>
      <w:tblPr>
        <w:tblW w:w="0" w:type="auto"/>
        <w:tblInd w:w="14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190"/>
        <w:gridCol w:w="2190"/>
      </w:tblGrid>
      <w:tr w:rsidR="00924231" w14:paraId="31E4D94C" w14:textId="77777777" w:rsidTr="0092423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90" w:type="dxa"/>
          </w:tcPr>
          <w:p w14:paraId="0ED923B8" w14:textId="49FE859A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Direction </w:t>
            </w:r>
          </w:p>
        </w:tc>
        <w:tc>
          <w:tcPr>
            <w:tcW w:w="2190" w:type="dxa"/>
          </w:tcPr>
          <w:p w14:paraId="3B3C0D0E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site </w:t>
            </w:r>
          </w:p>
        </w:tc>
        <w:tc>
          <w:tcPr>
            <w:tcW w:w="2190" w:type="dxa"/>
          </w:tcPr>
          <w:p w14:paraId="09CDA94E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per Documents </w:t>
            </w:r>
          </w:p>
        </w:tc>
      </w:tr>
      <w:tr w:rsidR="00924231" w14:paraId="1D2105B1" w14:textId="77777777" w:rsidTr="0092423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90" w:type="dxa"/>
          </w:tcPr>
          <w:p w14:paraId="337108C9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</w:p>
        </w:tc>
        <w:tc>
          <w:tcPr>
            <w:tcW w:w="2190" w:type="dxa"/>
          </w:tcPr>
          <w:p w14:paraId="126AC823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</w:p>
        </w:tc>
        <w:tc>
          <w:tcPr>
            <w:tcW w:w="2190" w:type="dxa"/>
          </w:tcPr>
          <w:p w14:paraId="258C9446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No-11/Com-A &amp; Com. </w:t>
            </w:r>
            <w:proofErr w:type="gramStart"/>
            <w:r>
              <w:rPr>
                <w:sz w:val="18"/>
                <w:szCs w:val="18"/>
              </w:rPr>
              <w:t>B.Com</w:t>
            </w:r>
            <w:proofErr w:type="gramEnd"/>
            <w:r>
              <w:rPr>
                <w:sz w:val="18"/>
                <w:szCs w:val="18"/>
              </w:rPr>
              <w:t xml:space="preserve"> &amp; C </w:t>
            </w:r>
          </w:p>
        </w:tc>
      </w:tr>
      <w:tr w:rsidR="00924231" w14:paraId="48820AC2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16E41CFD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</w:t>
            </w:r>
          </w:p>
        </w:tc>
        <w:tc>
          <w:tcPr>
            <w:tcW w:w="2190" w:type="dxa"/>
          </w:tcPr>
          <w:p w14:paraId="4838C68A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Passage </w:t>
            </w:r>
          </w:p>
        </w:tc>
        <w:tc>
          <w:tcPr>
            <w:tcW w:w="2190" w:type="dxa"/>
          </w:tcPr>
          <w:p w14:paraId="4525718D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No-11/G.H.-2 </w:t>
            </w:r>
          </w:p>
        </w:tc>
      </w:tr>
      <w:tr w:rsidR="00924231" w14:paraId="1C599D0C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3FE39AD4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 </w:t>
            </w:r>
          </w:p>
        </w:tc>
        <w:tc>
          <w:tcPr>
            <w:tcW w:w="2190" w:type="dxa"/>
          </w:tcPr>
          <w:p w14:paraId="19B79581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No-803 </w:t>
            </w:r>
          </w:p>
        </w:tc>
        <w:tc>
          <w:tcPr>
            <w:tcW w:w="2190" w:type="dxa"/>
          </w:tcPr>
          <w:p w14:paraId="32EF2B37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No-11/G.H.-1 </w:t>
            </w:r>
          </w:p>
        </w:tc>
      </w:tr>
      <w:tr w:rsidR="00924231" w14:paraId="693FA735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34EA9473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2190" w:type="dxa"/>
          </w:tcPr>
          <w:p w14:paraId="264DD75F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90" w:type="dxa"/>
          </w:tcPr>
          <w:p w14:paraId="134C17F4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Road 45 Meter Wide </w:t>
            </w:r>
          </w:p>
        </w:tc>
      </w:tr>
    </w:tbl>
    <w:p w14:paraId="298CAD37" w14:textId="77777777" w:rsidR="00924231" w:rsidRPr="00F61475" w:rsidRDefault="00924231" w:rsidP="003D7DBC">
      <w:pPr>
        <w:pStyle w:val="BodyText"/>
        <w:rPr>
          <w:szCs w:val="22"/>
        </w:rPr>
      </w:pPr>
    </w:p>
    <w:p w14:paraId="1DBD593E" w14:textId="77777777"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4154F42" w14:textId="77777777"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08E3F23" w14:textId="77777777"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190958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14:paraId="57883076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B80140" w14:textId="7A84EE55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15</w:t>
      </w:r>
      <w:r w:rsidR="007D742C" w:rsidRPr="007D742C">
        <w:rPr>
          <w:rFonts w:cs="Times-Roman"/>
          <w:sz w:val="24"/>
          <w:szCs w:val="24"/>
          <w:vertAlign w:val="superscript"/>
        </w:rPr>
        <w:t>th</w:t>
      </w:r>
      <w:r w:rsidR="007D742C">
        <w:rPr>
          <w:rFonts w:cs="Times-Roman"/>
          <w:sz w:val="24"/>
          <w:szCs w:val="24"/>
        </w:rPr>
        <w:t xml:space="preserve"> </w:t>
      </w:r>
      <w:r w:rsidR="00F61475">
        <w:t>July 201</w:t>
      </w:r>
      <w:r w:rsidR="003D38DF">
        <w:t>9</w:t>
      </w:r>
    </w:p>
    <w:p w14:paraId="1414BAB0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14:paraId="7A4A9B85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B3D364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Authorised Officer</w:t>
      </w:r>
    </w:p>
    <w:p w14:paraId="165715B0" w14:textId="77777777"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14:paraId="25E7ABA6" w14:textId="77777777" w:rsidR="00B812B8" w:rsidRPr="00F61475" w:rsidRDefault="00B812B8" w:rsidP="00B812B8">
      <w:pPr>
        <w:rPr>
          <w:rFonts w:cs="Times-Roman"/>
          <w:sz w:val="24"/>
          <w:szCs w:val="24"/>
        </w:rPr>
      </w:pPr>
    </w:p>
    <w:p w14:paraId="43B0C750" w14:textId="3ED4336C"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Delhi</w:t>
      </w:r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121F89"/>
    <w:rsid w:val="0019560C"/>
    <w:rsid w:val="00252A2A"/>
    <w:rsid w:val="002E6716"/>
    <w:rsid w:val="003574F3"/>
    <w:rsid w:val="003B6098"/>
    <w:rsid w:val="003D38DF"/>
    <w:rsid w:val="003D7DBC"/>
    <w:rsid w:val="00405EC8"/>
    <w:rsid w:val="004247AD"/>
    <w:rsid w:val="004D67A1"/>
    <w:rsid w:val="00590E36"/>
    <w:rsid w:val="006C6BA2"/>
    <w:rsid w:val="0076179F"/>
    <w:rsid w:val="007D732D"/>
    <w:rsid w:val="007D742C"/>
    <w:rsid w:val="007F62CF"/>
    <w:rsid w:val="008E7398"/>
    <w:rsid w:val="009045B6"/>
    <w:rsid w:val="00924231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F0ABD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E9F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245CD8-FD2C-4209-981F-D36F658368BF}"/>
</file>

<file path=customXml/itemProps2.xml><?xml version="1.0" encoding="utf-8"?>
<ds:datastoreItem xmlns:ds="http://schemas.openxmlformats.org/officeDocument/2006/customXml" ds:itemID="{46C9C963-049D-4C86-A226-901056D17DAF}"/>
</file>

<file path=customXml/itemProps3.xml><?xml version="1.0" encoding="utf-8"?>
<ds:datastoreItem xmlns:ds="http://schemas.openxmlformats.org/officeDocument/2006/customXml" ds:itemID="{543C86C3-F523-4DCC-81A9-EFE62494D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Nikhil Malhotra</cp:lastModifiedBy>
  <cp:revision>23</cp:revision>
  <dcterms:created xsi:type="dcterms:W3CDTF">2019-01-28T07:36:00Z</dcterms:created>
  <dcterms:modified xsi:type="dcterms:W3CDTF">2019-07-11T12:37:00Z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